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B" w:rsidRPr="00935C15" w:rsidRDefault="0044048C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 xml:space="preserve"> Republika Hrvatska</w:t>
      </w:r>
    </w:p>
    <w:p w:rsidR="0044048C" w:rsidRPr="00935C15" w:rsidRDefault="0044048C" w:rsidP="004404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5C15">
        <w:rPr>
          <w:rFonts w:ascii="Times New Roman" w:hAnsi="Times New Roman" w:cs="Times New Roman"/>
          <w:b/>
          <w:sz w:val="24"/>
          <w:szCs w:val="24"/>
        </w:rPr>
        <w:t>GRAD KOPRIVNICA</w:t>
      </w:r>
    </w:p>
    <w:p w:rsidR="0044048C" w:rsidRPr="00935C15" w:rsidRDefault="00EF295D" w:rsidP="004404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UMJETNIČKA </w:t>
      </w:r>
      <w:r w:rsidR="005875B6" w:rsidRPr="00935C15">
        <w:rPr>
          <w:rFonts w:ascii="Times New Roman" w:hAnsi="Times New Roman" w:cs="Times New Roman"/>
          <w:b/>
          <w:sz w:val="24"/>
          <w:szCs w:val="24"/>
        </w:rPr>
        <w:t>ŠKOLA FORTUNAT PINTARIĆ</w:t>
      </w:r>
    </w:p>
    <w:p w:rsidR="0044048C" w:rsidRPr="00935C15" w:rsidRDefault="0044048C">
      <w:pPr>
        <w:rPr>
          <w:rFonts w:ascii="Times New Roman" w:hAnsi="Times New Roman" w:cs="Times New Roman"/>
          <w:sz w:val="24"/>
          <w:szCs w:val="24"/>
        </w:rPr>
      </w:pPr>
    </w:p>
    <w:p w:rsidR="0044048C" w:rsidRPr="00935C15" w:rsidRDefault="005875B6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Klasa:</w:t>
      </w:r>
      <w:r w:rsidR="0016117E">
        <w:rPr>
          <w:rFonts w:ascii="Times New Roman" w:hAnsi="Times New Roman" w:cs="Times New Roman"/>
          <w:sz w:val="24"/>
          <w:szCs w:val="24"/>
        </w:rPr>
        <w:t xml:space="preserve"> 003-05/16-02/8</w:t>
      </w:r>
    </w:p>
    <w:p w:rsidR="0044048C" w:rsidRPr="00935C15" w:rsidRDefault="005875B6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Urbroj:</w:t>
      </w:r>
      <w:r w:rsidR="00274746">
        <w:rPr>
          <w:rFonts w:ascii="Times New Roman" w:hAnsi="Times New Roman" w:cs="Times New Roman"/>
          <w:sz w:val="24"/>
          <w:szCs w:val="24"/>
        </w:rPr>
        <w:t>2137-83-16</w:t>
      </w:r>
      <w:r w:rsidR="0016117E">
        <w:rPr>
          <w:rFonts w:ascii="Times New Roman" w:hAnsi="Times New Roman" w:cs="Times New Roman"/>
          <w:sz w:val="24"/>
          <w:szCs w:val="24"/>
        </w:rPr>
        <w:t>-02/01</w:t>
      </w:r>
    </w:p>
    <w:p w:rsidR="0044048C" w:rsidRPr="00935C15" w:rsidRDefault="0044048C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048C" w:rsidRPr="00935C15" w:rsidRDefault="00F81F3F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16117E">
        <w:rPr>
          <w:rFonts w:ascii="Times New Roman" w:hAnsi="Times New Roman" w:cs="Times New Roman"/>
          <w:sz w:val="24"/>
          <w:szCs w:val="24"/>
        </w:rPr>
        <w:t>25.05.2016</w:t>
      </w:r>
      <w:bookmarkStart w:id="0" w:name="_GoBack"/>
      <w:bookmarkEnd w:id="0"/>
      <w:r w:rsidR="00935C15" w:rsidRPr="00935C15">
        <w:rPr>
          <w:rFonts w:ascii="Times New Roman" w:hAnsi="Times New Roman" w:cs="Times New Roman"/>
          <w:sz w:val="24"/>
          <w:szCs w:val="24"/>
        </w:rPr>
        <w:t>.</w:t>
      </w:r>
    </w:p>
    <w:p w:rsidR="0044048C" w:rsidRPr="00935C15" w:rsidRDefault="0044048C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048C" w:rsidRPr="00935C15" w:rsidRDefault="005875B6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 xml:space="preserve">Temeljem čl. </w:t>
      </w:r>
      <w:r w:rsidR="00274746">
        <w:rPr>
          <w:rFonts w:ascii="Times New Roman" w:hAnsi="Times New Roman" w:cs="Times New Roman"/>
          <w:sz w:val="24"/>
          <w:szCs w:val="24"/>
        </w:rPr>
        <w:t>85</w:t>
      </w:r>
      <w:r w:rsidR="00935C15">
        <w:rPr>
          <w:rFonts w:ascii="Times New Roman" w:hAnsi="Times New Roman" w:cs="Times New Roman"/>
          <w:sz w:val="24"/>
          <w:szCs w:val="24"/>
        </w:rPr>
        <w:t>.</w:t>
      </w:r>
      <w:r w:rsidR="00EF295D">
        <w:rPr>
          <w:rFonts w:ascii="Times New Roman" w:hAnsi="Times New Roman" w:cs="Times New Roman"/>
          <w:sz w:val="24"/>
          <w:szCs w:val="24"/>
        </w:rPr>
        <w:t xml:space="preserve"> Statua Umjetničke</w:t>
      </w:r>
      <w:r w:rsidRPr="00935C15">
        <w:rPr>
          <w:rFonts w:ascii="Times New Roman" w:hAnsi="Times New Roman" w:cs="Times New Roman"/>
          <w:sz w:val="24"/>
          <w:szCs w:val="24"/>
        </w:rPr>
        <w:t xml:space="preserve">  škole </w:t>
      </w:r>
      <w:proofErr w:type="spellStart"/>
      <w:r w:rsidRPr="00935C15">
        <w:rPr>
          <w:rFonts w:ascii="Times New Roman" w:hAnsi="Times New Roman" w:cs="Times New Roman"/>
          <w:sz w:val="24"/>
          <w:szCs w:val="24"/>
        </w:rPr>
        <w:t>Fortunat</w:t>
      </w:r>
      <w:proofErr w:type="spellEnd"/>
      <w:r w:rsidRPr="00935C15">
        <w:rPr>
          <w:rFonts w:ascii="Times New Roman" w:hAnsi="Times New Roman" w:cs="Times New Roman"/>
          <w:sz w:val="24"/>
          <w:szCs w:val="24"/>
        </w:rPr>
        <w:t xml:space="preserve"> Pintarić </w:t>
      </w:r>
      <w:r w:rsidR="0044048C" w:rsidRPr="00935C15">
        <w:rPr>
          <w:rFonts w:ascii="Times New Roman" w:hAnsi="Times New Roman" w:cs="Times New Roman"/>
          <w:sz w:val="24"/>
          <w:szCs w:val="24"/>
        </w:rPr>
        <w:t>Koprivnica , a u vezi s odredbama Zakona o fiska</w:t>
      </w:r>
      <w:r w:rsidR="00F75718" w:rsidRPr="00935C15">
        <w:rPr>
          <w:rFonts w:ascii="Times New Roman" w:hAnsi="Times New Roman" w:cs="Times New Roman"/>
          <w:sz w:val="24"/>
          <w:szCs w:val="24"/>
        </w:rPr>
        <w:t>lnoj odgovornosti („NN“ br.  139</w:t>
      </w:r>
      <w:r w:rsidR="0044048C" w:rsidRPr="00935C15">
        <w:rPr>
          <w:rFonts w:ascii="Times New Roman" w:hAnsi="Times New Roman" w:cs="Times New Roman"/>
          <w:sz w:val="24"/>
          <w:szCs w:val="24"/>
        </w:rPr>
        <w:t>/10.) i Uredbe o sastavljanju i predaji izjave o fiskalnoj odgovornosti i izvještaja o primjeni fiskalnih pravil</w:t>
      </w:r>
      <w:r w:rsidRPr="00935C15">
        <w:rPr>
          <w:rFonts w:ascii="Times New Roman" w:hAnsi="Times New Roman" w:cs="Times New Roman"/>
          <w:sz w:val="24"/>
          <w:szCs w:val="24"/>
        </w:rPr>
        <w:t>a („NN“ br. 78/11.) ravnatelj</w:t>
      </w:r>
      <w:r w:rsidR="00EF295D">
        <w:rPr>
          <w:rFonts w:ascii="Times New Roman" w:hAnsi="Times New Roman" w:cs="Times New Roman"/>
          <w:sz w:val="24"/>
          <w:szCs w:val="24"/>
        </w:rPr>
        <w:t>ica</w:t>
      </w:r>
      <w:r w:rsidR="0044048C" w:rsidRPr="00935C15">
        <w:rPr>
          <w:rFonts w:ascii="Times New Roman" w:hAnsi="Times New Roman" w:cs="Times New Roman"/>
          <w:sz w:val="24"/>
          <w:szCs w:val="24"/>
        </w:rPr>
        <w:t xml:space="preserve"> škole donosi</w:t>
      </w:r>
    </w:p>
    <w:p w:rsidR="0044048C" w:rsidRPr="00935C15" w:rsidRDefault="0044048C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048C" w:rsidRPr="00935C15" w:rsidRDefault="0044048C" w:rsidP="004404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15">
        <w:rPr>
          <w:rFonts w:ascii="Times New Roman" w:hAnsi="Times New Roman" w:cs="Times New Roman"/>
          <w:b/>
          <w:sz w:val="24"/>
          <w:szCs w:val="24"/>
        </w:rPr>
        <w:t>PROCEDURU ZAPRIMANJA RAČUNA, NJIHOVOJ PROVJERI I PRAVOVREMENOM PLAĆANJU</w:t>
      </w:r>
    </w:p>
    <w:p w:rsidR="0044048C" w:rsidRPr="00935C15" w:rsidRDefault="00BD4E69" w:rsidP="004404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UMJETNIČKOJ</w:t>
      </w:r>
      <w:r w:rsidR="005875B6" w:rsidRPr="00935C15">
        <w:rPr>
          <w:rFonts w:ascii="Times New Roman" w:hAnsi="Times New Roman" w:cs="Times New Roman"/>
          <w:b/>
          <w:sz w:val="24"/>
          <w:szCs w:val="24"/>
        </w:rPr>
        <w:t xml:space="preserve"> ŠKOLI FORTUNAT PINTARIĆ</w:t>
      </w:r>
      <w:r w:rsidR="0044048C" w:rsidRPr="00935C15">
        <w:rPr>
          <w:rFonts w:ascii="Times New Roman" w:hAnsi="Times New Roman" w:cs="Times New Roman"/>
          <w:b/>
          <w:sz w:val="24"/>
          <w:szCs w:val="24"/>
        </w:rPr>
        <w:t xml:space="preserve"> KOPRIVNICA</w:t>
      </w:r>
    </w:p>
    <w:p w:rsidR="0044048C" w:rsidRPr="00935C15" w:rsidRDefault="0044048C" w:rsidP="00440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48C" w:rsidRPr="00935C15" w:rsidRDefault="0044048C" w:rsidP="0044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Članak 1.</w:t>
      </w:r>
    </w:p>
    <w:p w:rsidR="0044048C" w:rsidRPr="00935C15" w:rsidRDefault="0044048C">
      <w:pPr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 xml:space="preserve">Ovim aktom utvrđuje se procedura zaprimanja računa, njihova provjera i </w:t>
      </w:r>
      <w:r w:rsidR="005875B6" w:rsidRPr="00935C15">
        <w:rPr>
          <w:rFonts w:ascii="Times New Roman" w:hAnsi="Times New Roman" w:cs="Times New Roman"/>
          <w:sz w:val="24"/>
          <w:szCs w:val="24"/>
        </w:rPr>
        <w:t>p</w:t>
      </w:r>
      <w:r w:rsidR="00EF295D">
        <w:rPr>
          <w:rFonts w:ascii="Times New Roman" w:hAnsi="Times New Roman" w:cs="Times New Roman"/>
          <w:sz w:val="24"/>
          <w:szCs w:val="24"/>
        </w:rPr>
        <w:t>ravovremeno plaćanje u Umjetničkoj</w:t>
      </w:r>
      <w:r w:rsidR="005875B6" w:rsidRPr="00935C15">
        <w:rPr>
          <w:rFonts w:ascii="Times New Roman" w:hAnsi="Times New Roman" w:cs="Times New Roman"/>
          <w:sz w:val="24"/>
          <w:szCs w:val="24"/>
        </w:rPr>
        <w:t xml:space="preserve"> školi </w:t>
      </w:r>
      <w:proofErr w:type="spellStart"/>
      <w:r w:rsidR="005875B6" w:rsidRPr="00935C15">
        <w:rPr>
          <w:rFonts w:ascii="Times New Roman" w:hAnsi="Times New Roman" w:cs="Times New Roman"/>
          <w:sz w:val="24"/>
          <w:szCs w:val="24"/>
        </w:rPr>
        <w:t>Fortunat</w:t>
      </w:r>
      <w:proofErr w:type="spellEnd"/>
      <w:r w:rsidR="005875B6" w:rsidRPr="00935C15">
        <w:rPr>
          <w:rFonts w:ascii="Times New Roman" w:hAnsi="Times New Roman" w:cs="Times New Roman"/>
          <w:sz w:val="24"/>
          <w:szCs w:val="24"/>
        </w:rPr>
        <w:t xml:space="preserve"> Pintarić</w:t>
      </w:r>
      <w:r w:rsidRPr="00935C15">
        <w:rPr>
          <w:rFonts w:ascii="Times New Roman" w:hAnsi="Times New Roman" w:cs="Times New Roman"/>
          <w:sz w:val="24"/>
          <w:szCs w:val="24"/>
        </w:rPr>
        <w:t xml:space="preserve"> Koprivnica, osim ako posebnim propisom ili Statuom škole nije određeno drugačije.</w:t>
      </w:r>
    </w:p>
    <w:p w:rsidR="0044048C" w:rsidRPr="00935C15" w:rsidRDefault="0044048C" w:rsidP="0044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Članak 2.</w:t>
      </w:r>
    </w:p>
    <w:p w:rsidR="0044048C" w:rsidRPr="00935C15" w:rsidRDefault="0044048C">
      <w:pPr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Postupak zaprimanja , provjere i plaćanja računa u školi izvodi se po slijedećoj proceduri.</w:t>
      </w:r>
    </w:p>
    <w:p w:rsidR="0044048C" w:rsidRDefault="0044048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6"/>
        <w:gridCol w:w="2196"/>
        <w:gridCol w:w="2286"/>
        <w:gridCol w:w="2591"/>
        <w:gridCol w:w="1549"/>
      </w:tblGrid>
      <w:tr w:rsidR="00566A73" w:rsidRPr="00AF42A8" w:rsidTr="00566A73">
        <w:tc>
          <w:tcPr>
            <w:tcW w:w="669" w:type="dxa"/>
          </w:tcPr>
          <w:p w:rsidR="00AF42A8" w:rsidRPr="00AF42A8" w:rsidRDefault="00AF42A8" w:rsidP="00AF42A8">
            <w:pPr>
              <w:jc w:val="center"/>
              <w:rPr>
                <w:b/>
              </w:rPr>
            </w:pPr>
            <w:r w:rsidRPr="00AF42A8">
              <w:rPr>
                <w:b/>
              </w:rPr>
              <w:t>Red. br.</w:t>
            </w:r>
          </w:p>
        </w:tc>
        <w:tc>
          <w:tcPr>
            <w:tcW w:w="2284" w:type="dxa"/>
          </w:tcPr>
          <w:p w:rsidR="00AF42A8" w:rsidRDefault="00AF42A8" w:rsidP="00AF42A8">
            <w:pPr>
              <w:jc w:val="center"/>
              <w:rPr>
                <w:b/>
              </w:rPr>
            </w:pPr>
          </w:p>
          <w:p w:rsidR="00AF42A8" w:rsidRPr="00AF42A8" w:rsidRDefault="00AF42A8" w:rsidP="00AF42A8">
            <w:pPr>
              <w:jc w:val="center"/>
              <w:rPr>
                <w:b/>
              </w:rPr>
            </w:pPr>
            <w:r w:rsidRPr="00AF42A8">
              <w:rPr>
                <w:b/>
              </w:rPr>
              <w:t>Događaj</w:t>
            </w:r>
          </w:p>
        </w:tc>
        <w:tc>
          <w:tcPr>
            <w:tcW w:w="2379" w:type="dxa"/>
          </w:tcPr>
          <w:p w:rsidR="00AF42A8" w:rsidRDefault="00AF42A8" w:rsidP="00AF42A8">
            <w:pPr>
              <w:jc w:val="center"/>
              <w:rPr>
                <w:b/>
              </w:rPr>
            </w:pPr>
          </w:p>
          <w:p w:rsidR="00AF42A8" w:rsidRPr="00AF42A8" w:rsidRDefault="00AF42A8" w:rsidP="00AF42A8">
            <w:pPr>
              <w:jc w:val="center"/>
              <w:rPr>
                <w:b/>
              </w:rPr>
            </w:pPr>
            <w:r w:rsidRPr="00AF42A8">
              <w:rPr>
                <w:b/>
              </w:rPr>
              <w:t>Nadležnost</w:t>
            </w:r>
          </w:p>
        </w:tc>
        <w:tc>
          <w:tcPr>
            <w:tcW w:w="2681" w:type="dxa"/>
          </w:tcPr>
          <w:p w:rsidR="00AF42A8" w:rsidRDefault="00AF42A8" w:rsidP="00AF42A8">
            <w:pPr>
              <w:jc w:val="center"/>
              <w:rPr>
                <w:b/>
              </w:rPr>
            </w:pPr>
          </w:p>
          <w:p w:rsidR="00AF42A8" w:rsidRPr="00AF42A8" w:rsidRDefault="00AF42A8" w:rsidP="00AF42A8">
            <w:pPr>
              <w:jc w:val="center"/>
              <w:rPr>
                <w:b/>
              </w:rPr>
            </w:pPr>
            <w:r w:rsidRPr="00AF42A8">
              <w:rPr>
                <w:b/>
              </w:rPr>
              <w:t>Aktivnost</w:t>
            </w:r>
          </w:p>
        </w:tc>
        <w:tc>
          <w:tcPr>
            <w:tcW w:w="1275" w:type="dxa"/>
          </w:tcPr>
          <w:p w:rsidR="00AF42A8" w:rsidRDefault="00AF42A8" w:rsidP="00AF42A8">
            <w:pPr>
              <w:jc w:val="center"/>
              <w:rPr>
                <w:b/>
              </w:rPr>
            </w:pPr>
          </w:p>
          <w:p w:rsidR="00AF42A8" w:rsidRPr="00AF42A8" w:rsidRDefault="00AF42A8" w:rsidP="00AF42A8">
            <w:pPr>
              <w:jc w:val="center"/>
              <w:rPr>
                <w:b/>
              </w:rPr>
            </w:pPr>
            <w:r w:rsidRPr="00AF42A8">
              <w:rPr>
                <w:b/>
              </w:rPr>
              <w:t>Rok</w:t>
            </w:r>
          </w:p>
        </w:tc>
      </w:tr>
      <w:tr w:rsidR="00566A73" w:rsidTr="00566A73">
        <w:tc>
          <w:tcPr>
            <w:tcW w:w="669" w:type="dxa"/>
          </w:tcPr>
          <w:p w:rsidR="00AF42A8" w:rsidRDefault="00AF42A8">
            <w:r>
              <w:t>1.</w:t>
            </w:r>
          </w:p>
        </w:tc>
        <w:tc>
          <w:tcPr>
            <w:tcW w:w="2284" w:type="dxa"/>
          </w:tcPr>
          <w:p w:rsidR="00AF42A8" w:rsidRDefault="00566A73">
            <w:r>
              <w:t>Zaprimanje računa</w:t>
            </w:r>
          </w:p>
        </w:tc>
        <w:tc>
          <w:tcPr>
            <w:tcW w:w="2379" w:type="dxa"/>
          </w:tcPr>
          <w:p w:rsidR="00AF42A8" w:rsidRDefault="005875B6">
            <w:r>
              <w:t>Računovođa</w:t>
            </w:r>
          </w:p>
        </w:tc>
        <w:tc>
          <w:tcPr>
            <w:tcW w:w="2681" w:type="dxa"/>
          </w:tcPr>
          <w:p w:rsidR="00AF42A8" w:rsidRDefault="005875B6">
            <w:r>
              <w:t>Računi se zaprimaju u računovodstvu</w:t>
            </w:r>
            <w:r w:rsidR="00566A73">
              <w:t xml:space="preserve"> škole; na račun se stavlja prijamni štambilj s datumom primitka</w:t>
            </w:r>
          </w:p>
        </w:tc>
        <w:tc>
          <w:tcPr>
            <w:tcW w:w="1275" w:type="dxa"/>
          </w:tcPr>
          <w:p w:rsidR="00566A73" w:rsidRDefault="00566A73"/>
          <w:p w:rsidR="00AF42A8" w:rsidRDefault="00566A73">
            <w:r>
              <w:t>Istog dana</w:t>
            </w:r>
          </w:p>
        </w:tc>
      </w:tr>
      <w:tr w:rsidR="00CE147A" w:rsidTr="00566A73">
        <w:tc>
          <w:tcPr>
            <w:tcW w:w="669" w:type="dxa"/>
          </w:tcPr>
          <w:p w:rsidR="00566A73" w:rsidRDefault="00566A73">
            <w:r>
              <w:t>2.</w:t>
            </w:r>
          </w:p>
        </w:tc>
        <w:tc>
          <w:tcPr>
            <w:tcW w:w="2284" w:type="dxa"/>
          </w:tcPr>
          <w:p w:rsidR="00566A73" w:rsidRDefault="00566A73">
            <w:r>
              <w:t xml:space="preserve">Primljen račun dobavljača </w:t>
            </w:r>
          </w:p>
        </w:tc>
        <w:tc>
          <w:tcPr>
            <w:tcW w:w="2379" w:type="dxa"/>
          </w:tcPr>
          <w:p w:rsidR="00566A73" w:rsidRPr="00873481" w:rsidRDefault="0058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Računovođa</w:t>
            </w:r>
          </w:p>
        </w:tc>
        <w:tc>
          <w:tcPr>
            <w:tcW w:w="2681" w:type="dxa"/>
          </w:tcPr>
          <w:p w:rsidR="00566A73" w:rsidRDefault="00566A73" w:rsidP="005C6977">
            <w:r>
              <w:t xml:space="preserve">Provodi </w:t>
            </w:r>
            <w:r w:rsidR="001166DE">
              <w:t xml:space="preserve"> </w:t>
            </w:r>
            <w:r>
              <w:t>formal</w:t>
            </w:r>
            <w:r w:rsidR="00133006">
              <w:t>ne provjere svih elementa računa</w:t>
            </w:r>
            <w:r>
              <w:t xml:space="preserve"> i matematičke kontrole te kompletira račun sa otpremnicom, odnosno zapisnikom o obavljenoj usluzi i narudžbenico</w:t>
            </w:r>
            <w:r w:rsidR="00CE147A">
              <w:t xml:space="preserve">m. </w:t>
            </w:r>
          </w:p>
        </w:tc>
        <w:tc>
          <w:tcPr>
            <w:tcW w:w="1275" w:type="dxa"/>
          </w:tcPr>
          <w:p w:rsidR="00566A73" w:rsidRDefault="00D762B3">
            <w:r>
              <w:t>3</w:t>
            </w:r>
            <w:r w:rsidR="00CE147A">
              <w:t xml:space="preserve"> dana od dana zaprimanja računa, ne računajući potrebne izmjene ili traženje dodatne dokumentacije</w:t>
            </w:r>
          </w:p>
        </w:tc>
      </w:tr>
      <w:tr w:rsidR="00CE147A" w:rsidTr="00566A73">
        <w:tc>
          <w:tcPr>
            <w:tcW w:w="669" w:type="dxa"/>
          </w:tcPr>
          <w:p w:rsidR="00566A73" w:rsidRDefault="00566A73">
            <w:r>
              <w:t>3.</w:t>
            </w:r>
          </w:p>
        </w:tc>
        <w:tc>
          <w:tcPr>
            <w:tcW w:w="2284" w:type="dxa"/>
          </w:tcPr>
          <w:p w:rsidR="00566A73" w:rsidRDefault="00566A73" w:rsidP="005875B6">
            <w:r>
              <w:t xml:space="preserve">Primljen račun </w:t>
            </w:r>
            <w:r w:rsidR="00935C15">
              <w:t xml:space="preserve">od </w:t>
            </w:r>
            <w:r>
              <w:t>doba</w:t>
            </w:r>
            <w:r w:rsidR="00133006">
              <w:t xml:space="preserve">vljača od </w:t>
            </w:r>
            <w:r w:rsidR="005875B6">
              <w:t>računovođe</w:t>
            </w:r>
          </w:p>
        </w:tc>
        <w:tc>
          <w:tcPr>
            <w:tcW w:w="2379" w:type="dxa"/>
          </w:tcPr>
          <w:p w:rsidR="00566A73" w:rsidRDefault="00935C15">
            <w:r>
              <w:t>R</w:t>
            </w:r>
            <w:r w:rsidR="00133006">
              <w:t>ačunovo</w:t>
            </w:r>
            <w:r w:rsidR="00872D37">
              <w:t>đa</w:t>
            </w:r>
          </w:p>
        </w:tc>
        <w:tc>
          <w:tcPr>
            <w:tcW w:w="2681" w:type="dxa"/>
          </w:tcPr>
          <w:p w:rsidR="00566A73" w:rsidRDefault="00133006">
            <w:r>
              <w:t>Obavlja materijalnu i formalnu kontrolu računa , provjerava postojanje svih zakonskih elemena</w:t>
            </w:r>
            <w:r w:rsidR="00EF295D">
              <w:t xml:space="preserve">ta, postojanje reference, </w:t>
            </w:r>
            <w:r>
              <w:t xml:space="preserve">postojanje popratnih </w:t>
            </w:r>
            <w:r>
              <w:lastRenderedPageBreak/>
              <w:t>dokumenta u privitku</w:t>
            </w:r>
          </w:p>
        </w:tc>
        <w:tc>
          <w:tcPr>
            <w:tcW w:w="1275" w:type="dxa"/>
          </w:tcPr>
          <w:p w:rsidR="00566A73" w:rsidRDefault="006C4938">
            <w:r>
              <w:lastRenderedPageBreak/>
              <w:t xml:space="preserve">2 </w:t>
            </w:r>
            <w:r w:rsidR="00133006">
              <w:t xml:space="preserve"> dana</w:t>
            </w:r>
            <w:r>
              <w:t xml:space="preserve"> od dana zaprimanja računa</w:t>
            </w:r>
          </w:p>
        </w:tc>
      </w:tr>
      <w:tr w:rsidR="00133006" w:rsidTr="00566A73">
        <w:tc>
          <w:tcPr>
            <w:tcW w:w="669" w:type="dxa"/>
          </w:tcPr>
          <w:p w:rsidR="00133006" w:rsidRDefault="00133006">
            <w:r>
              <w:lastRenderedPageBreak/>
              <w:t xml:space="preserve">4. </w:t>
            </w:r>
          </w:p>
        </w:tc>
        <w:tc>
          <w:tcPr>
            <w:tcW w:w="2284" w:type="dxa"/>
          </w:tcPr>
          <w:p w:rsidR="00133006" w:rsidRDefault="00133006" w:rsidP="00133006">
            <w:r>
              <w:t>Obrada</w:t>
            </w:r>
          </w:p>
        </w:tc>
        <w:tc>
          <w:tcPr>
            <w:tcW w:w="2379" w:type="dxa"/>
          </w:tcPr>
          <w:p w:rsidR="00133006" w:rsidRDefault="00872D37">
            <w:r>
              <w:t>Računovođa</w:t>
            </w:r>
            <w:r w:rsidR="00133006">
              <w:t xml:space="preserve"> </w:t>
            </w:r>
          </w:p>
        </w:tc>
        <w:tc>
          <w:tcPr>
            <w:tcW w:w="2681" w:type="dxa"/>
          </w:tcPr>
          <w:p w:rsidR="00133006" w:rsidRDefault="00133006">
            <w:r>
              <w:t>Upis u knjigovodstveni program URA, dodjela brojeva</w:t>
            </w:r>
          </w:p>
        </w:tc>
        <w:tc>
          <w:tcPr>
            <w:tcW w:w="1275" w:type="dxa"/>
          </w:tcPr>
          <w:p w:rsidR="00133006" w:rsidRDefault="00133006">
            <w:r>
              <w:t>Istoga dana</w:t>
            </w:r>
          </w:p>
        </w:tc>
      </w:tr>
      <w:tr w:rsidR="00133006" w:rsidTr="00566A73">
        <w:tc>
          <w:tcPr>
            <w:tcW w:w="669" w:type="dxa"/>
          </w:tcPr>
          <w:p w:rsidR="00133006" w:rsidRDefault="00133006">
            <w:r>
              <w:t>5.</w:t>
            </w:r>
          </w:p>
        </w:tc>
        <w:tc>
          <w:tcPr>
            <w:tcW w:w="2284" w:type="dxa"/>
          </w:tcPr>
          <w:p w:rsidR="00133006" w:rsidRDefault="00133006" w:rsidP="00133006">
            <w:r>
              <w:t>Plaćanje prema dosp</w:t>
            </w:r>
            <w:r w:rsidR="0070227D">
              <w:t>i</w:t>
            </w:r>
            <w:r>
              <w:t>jeću</w:t>
            </w:r>
          </w:p>
        </w:tc>
        <w:tc>
          <w:tcPr>
            <w:tcW w:w="2379" w:type="dxa"/>
          </w:tcPr>
          <w:p w:rsidR="00133006" w:rsidRDefault="00872D37">
            <w:r>
              <w:t>Računovođa</w:t>
            </w:r>
          </w:p>
        </w:tc>
        <w:tc>
          <w:tcPr>
            <w:tcW w:w="2681" w:type="dxa"/>
          </w:tcPr>
          <w:p w:rsidR="00133006" w:rsidRDefault="00EF295D">
            <w:r>
              <w:t>Unos računa u sustav lokalne riznice-likvidatura</w:t>
            </w:r>
          </w:p>
        </w:tc>
        <w:tc>
          <w:tcPr>
            <w:tcW w:w="1275" w:type="dxa"/>
          </w:tcPr>
          <w:p w:rsidR="00133006" w:rsidRDefault="00133006">
            <w:r>
              <w:t>Istoga dana</w:t>
            </w:r>
          </w:p>
        </w:tc>
      </w:tr>
      <w:tr w:rsidR="00133006" w:rsidTr="00566A73">
        <w:tc>
          <w:tcPr>
            <w:tcW w:w="669" w:type="dxa"/>
          </w:tcPr>
          <w:p w:rsidR="00133006" w:rsidRDefault="00133006">
            <w:r>
              <w:t>6.</w:t>
            </w:r>
          </w:p>
        </w:tc>
        <w:tc>
          <w:tcPr>
            <w:tcW w:w="2284" w:type="dxa"/>
          </w:tcPr>
          <w:p w:rsidR="00133006" w:rsidRDefault="00133006" w:rsidP="00133006">
            <w:r>
              <w:t>Odobrenje plaćanja računa</w:t>
            </w:r>
          </w:p>
        </w:tc>
        <w:tc>
          <w:tcPr>
            <w:tcW w:w="2379" w:type="dxa"/>
          </w:tcPr>
          <w:p w:rsidR="00133006" w:rsidRDefault="00133006">
            <w:r>
              <w:t>Ravnatelj</w:t>
            </w:r>
          </w:p>
        </w:tc>
        <w:tc>
          <w:tcPr>
            <w:tcW w:w="2681" w:type="dxa"/>
          </w:tcPr>
          <w:p w:rsidR="00133006" w:rsidRDefault="00133006">
            <w:r>
              <w:t>Svojim potpisom odobrava isplatu računa</w:t>
            </w:r>
          </w:p>
        </w:tc>
        <w:tc>
          <w:tcPr>
            <w:tcW w:w="1275" w:type="dxa"/>
          </w:tcPr>
          <w:p w:rsidR="00133006" w:rsidRDefault="00133006">
            <w:r>
              <w:t>Istoga dana</w:t>
            </w:r>
          </w:p>
        </w:tc>
      </w:tr>
      <w:tr w:rsidR="00133006" w:rsidTr="00566A73">
        <w:tc>
          <w:tcPr>
            <w:tcW w:w="669" w:type="dxa"/>
          </w:tcPr>
          <w:p w:rsidR="00133006" w:rsidRDefault="00133006">
            <w:r>
              <w:t xml:space="preserve">7. </w:t>
            </w:r>
          </w:p>
        </w:tc>
        <w:tc>
          <w:tcPr>
            <w:tcW w:w="2284" w:type="dxa"/>
          </w:tcPr>
          <w:p w:rsidR="00133006" w:rsidRDefault="00133006" w:rsidP="00133006">
            <w:r>
              <w:t>Knjiženje računa</w:t>
            </w:r>
          </w:p>
        </w:tc>
        <w:tc>
          <w:tcPr>
            <w:tcW w:w="2379" w:type="dxa"/>
          </w:tcPr>
          <w:p w:rsidR="00133006" w:rsidRDefault="00872D37">
            <w:r>
              <w:t>Računovođa</w:t>
            </w:r>
          </w:p>
          <w:p w:rsidR="00872D37" w:rsidRDefault="00872D37"/>
        </w:tc>
        <w:tc>
          <w:tcPr>
            <w:tcW w:w="2681" w:type="dxa"/>
          </w:tcPr>
          <w:p w:rsidR="00133006" w:rsidRDefault="00133006">
            <w:r>
              <w:t>Kontira račun pridružujući konta na petoj razini i konta obveza prema dobavljačima</w:t>
            </w:r>
          </w:p>
        </w:tc>
        <w:tc>
          <w:tcPr>
            <w:tcW w:w="1275" w:type="dxa"/>
          </w:tcPr>
          <w:p w:rsidR="00133006" w:rsidRDefault="00133006">
            <w:r>
              <w:t>Unutar mjeseca na koji se račun odnosi</w:t>
            </w:r>
          </w:p>
        </w:tc>
      </w:tr>
      <w:tr w:rsidR="006C4938" w:rsidTr="00566A73">
        <w:tc>
          <w:tcPr>
            <w:tcW w:w="669" w:type="dxa"/>
          </w:tcPr>
          <w:p w:rsidR="006C4938" w:rsidRDefault="006C4938">
            <w:r>
              <w:t>8.</w:t>
            </w:r>
          </w:p>
        </w:tc>
        <w:tc>
          <w:tcPr>
            <w:tcW w:w="2284" w:type="dxa"/>
          </w:tcPr>
          <w:p w:rsidR="006C4938" w:rsidRDefault="006C4938" w:rsidP="00133006">
            <w:r>
              <w:t>Odlaganje računa</w:t>
            </w:r>
          </w:p>
        </w:tc>
        <w:tc>
          <w:tcPr>
            <w:tcW w:w="2379" w:type="dxa"/>
          </w:tcPr>
          <w:p w:rsidR="006C4938" w:rsidRDefault="00872D37">
            <w:r>
              <w:t>Računovođa</w:t>
            </w:r>
          </w:p>
        </w:tc>
        <w:tc>
          <w:tcPr>
            <w:tcW w:w="2681" w:type="dxa"/>
          </w:tcPr>
          <w:p w:rsidR="006C4938" w:rsidRDefault="006C4938">
            <w:r>
              <w:t>Odlaganje prema redosl</w:t>
            </w:r>
            <w:r w:rsidR="00872D37">
              <w:t>i</w:t>
            </w:r>
            <w:r>
              <w:t>jedu u registratore, označavanje  brojeva URA i godinu, te rok čuvanja</w:t>
            </w:r>
            <w:r w:rsidR="00873481">
              <w:t xml:space="preserve">, Klasu i </w:t>
            </w:r>
            <w:proofErr w:type="spellStart"/>
            <w:r w:rsidR="00873481">
              <w:t>U</w:t>
            </w:r>
            <w:r>
              <w:t>rbroj</w:t>
            </w:r>
            <w:proofErr w:type="spellEnd"/>
            <w:r>
              <w:t xml:space="preserve">  arhiviranja </w:t>
            </w:r>
          </w:p>
        </w:tc>
        <w:tc>
          <w:tcPr>
            <w:tcW w:w="1275" w:type="dxa"/>
          </w:tcPr>
          <w:p w:rsidR="006C4938" w:rsidRDefault="006C4938"/>
        </w:tc>
      </w:tr>
    </w:tbl>
    <w:p w:rsidR="0044048C" w:rsidRDefault="0044048C"/>
    <w:p w:rsidR="00136E58" w:rsidRPr="00935C15" w:rsidRDefault="00136E58" w:rsidP="00343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Članak 3.</w:t>
      </w:r>
    </w:p>
    <w:p w:rsidR="00136E58" w:rsidRPr="00935C15" w:rsidRDefault="00136E58">
      <w:pPr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Prilikom nabave roba/radova/usluga malih vrijednosti čije se plaćanje vrši gotovinom iz blagajne, ne provodi se procedura propisana člankom 2.</w:t>
      </w:r>
      <w:r w:rsidR="005875B6" w:rsidRPr="00935C15">
        <w:rPr>
          <w:rFonts w:ascii="Times New Roman" w:hAnsi="Times New Roman" w:cs="Times New Roman"/>
          <w:sz w:val="24"/>
          <w:szCs w:val="24"/>
        </w:rPr>
        <w:t xml:space="preserve"> ove Procedure nego ravnatelj</w:t>
      </w:r>
      <w:r w:rsidRPr="00935C15">
        <w:rPr>
          <w:rFonts w:ascii="Times New Roman" w:hAnsi="Times New Roman" w:cs="Times New Roman"/>
          <w:sz w:val="24"/>
          <w:szCs w:val="24"/>
        </w:rPr>
        <w:t xml:space="preserve">  svojim potpisom odobrava na</w:t>
      </w:r>
      <w:r w:rsidR="00343F1E" w:rsidRPr="00935C15">
        <w:rPr>
          <w:rFonts w:ascii="Times New Roman" w:hAnsi="Times New Roman" w:cs="Times New Roman"/>
          <w:sz w:val="24"/>
          <w:szCs w:val="24"/>
        </w:rPr>
        <w:t>bavu i plaćanje te jamči za toč</w:t>
      </w:r>
      <w:r w:rsidRPr="00935C15">
        <w:rPr>
          <w:rFonts w:ascii="Times New Roman" w:hAnsi="Times New Roman" w:cs="Times New Roman"/>
          <w:sz w:val="24"/>
          <w:szCs w:val="24"/>
        </w:rPr>
        <w:t>n</w:t>
      </w:r>
      <w:r w:rsidR="00343F1E" w:rsidRPr="00935C15">
        <w:rPr>
          <w:rFonts w:ascii="Times New Roman" w:hAnsi="Times New Roman" w:cs="Times New Roman"/>
          <w:sz w:val="24"/>
          <w:szCs w:val="24"/>
        </w:rPr>
        <w:t>os</w:t>
      </w:r>
      <w:r w:rsidRPr="00935C15">
        <w:rPr>
          <w:rFonts w:ascii="Times New Roman" w:hAnsi="Times New Roman" w:cs="Times New Roman"/>
          <w:sz w:val="24"/>
          <w:szCs w:val="24"/>
        </w:rPr>
        <w:t>t podataka na računu.</w:t>
      </w:r>
    </w:p>
    <w:p w:rsidR="00343F1E" w:rsidRPr="00935C15" w:rsidRDefault="00343F1E" w:rsidP="00343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>Članak 4.</w:t>
      </w:r>
    </w:p>
    <w:p w:rsidR="0044048C" w:rsidRPr="00935C15" w:rsidRDefault="00873481">
      <w:pPr>
        <w:rPr>
          <w:rFonts w:ascii="Times New Roman" w:hAnsi="Times New Roman" w:cs="Times New Roman"/>
          <w:sz w:val="24"/>
          <w:szCs w:val="24"/>
        </w:rPr>
      </w:pPr>
      <w:r w:rsidRPr="00935C15">
        <w:rPr>
          <w:rFonts w:ascii="Times New Roman" w:hAnsi="Times New Roman" w:cs="Times New Roman"/>
          <w:sz w:val="24"/>
          <w:szCs w:val="24"/>
        </w:rPr>
        <w:t xml:space="preserve">           Ova procedura stupa na snagu danom donošenja, a objavit će se na oglasnoj ploči i web stranici škole.</w:t>
      </w:r>
    </w:p>
    <w:p w:rsidR="00873481" w:rsidRPr="00935C15" w:rsidRDefault="00873481">
      <w:pPr>
        <w:rPr>
          <w:rFonts w:ascii="Times New Roman" w:hAnsi="Times New Roman" w:cs="Times New Roman"/>
          <w:sz w:val="24"/>
          <w:szCs w:val="24"/>
        </w:rPr>
      </w:pPr>
    </w:p>
    <w:p w:rsidR="00873481" w:rsidRPr="00935C15" w:rsidRDefault="00873481" w:rsidP="008734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81" w:rsidRPr="00935C15" w:rsidRDefault="00EF295D" w:rsidP="005875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5875B6" w:rsidRPr="00935C15" w:rsidRDefault="00EF295D" w:rsidP="005875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Šandl</w:t>
      </w:r>
      <w:proofErr w:type="spellEnd"/>
    </w:p>
    <w:p w:rsidR="00873481" w:rsidRDefault="00873481"/>
    <w:p w:rsidR="00AA590C" w:rsidRDefault="00AA590C"/>
    <w:p w:rsidR="00AA590C" w:rsidRDefault="00AA590C"/>
    <w:p w:rsidR="00AA590C" w:rsidRDefault="00AA590C"/>
    <w:p w:rsidR="00AA590C" w:rsidRDefault="00AA590C"/>
    <w:p w:rsidR="00AA590C" w:rsidRDefault="00AA590C"/>
    <w:p w:rsidR="00AA590C" w:rsidRDefault="00AA590C"/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C02BAF" w:rsidRDefault="00C02BAF" w:rsidP="00AA590C">
      <w:pPr>
        <w:pStyle w:val="Bezproreda"/>
      </w:pPr>
    </w:p>
    <w:p w:rsidR="00AA590C" w:rsidRDefault="00AA590C"/>
    <w:p w:rsidR="00AA590C" w:rsidRDefault="00AA590C"/>
    <w:p w:rsidR="00AA590C" w:rsidRDefault="00AA590C"/>
    <w:p w:rsidR="00AA590C" w:rsidRDefault="00AA590C"/>
    <w:p w:rsidR="000B7ECD" w:rsidRDefault="000B7ECD"/>
    <w:p w:rsidR="000B7ECD" w:rsidRDefault="000B7ECD"/>
    <w:p w:rsidR="000B7ECD" w:rsidRDefault="000B7ECD"/>
    <w:p w:rsidR="000B7ECD" w:rsidRDefault="000B7ECD"/>
    <w:p w:rsidR="00C02BAF" w:rsidRDefault="00C02BAF" w:rsidP="000B7ECD">
      <w:pPr>
        <w:pStyle w:val="Bezproreda"/>
      </w:pPr>
    </w:p>
    <w:p w:rsidR="00C02BAF" w:rsidRDefault="00C02BAF" w:rsidP="000B7ECD">
      <w:pPr>
        <w:pStyle w:val="Bezproreda"/>
      </w:pPr>
    </w:p>
    <w:p w:rsidR="00C02BAF" w:rsidRDefault="00C02BAF" w:rsidP="000B7ECD">
      <w:pPr>
        <w:pStyle w:val="Bezproreda"/>
      </w:pPr>
    </w:p>
    <w:p w:rsidR="00C02BAF" w:rsidRDefault="00C02BAF" w:rsidP="000B7ECD">
      <w:pPr>
        <w:pStyle w:val="Bezproreda"/>
      </w:pPr>
    </w:p>
    <w:p w:rsidR="000B7ECD" w:rsidRDefault="000B7ECD"/>
    <w:p w:rsidR="000B7ECD" w:rsidRDefault="000B7ECD"/>
    <w:p w:rsidR="000B7ECD" w:rsidRDefault="000B7ECD"/>
    <w:p w:rsidR="000B7ECD" w:rsidRDefault="000B7ECD"/>
    <w:p w:rsidR="000B7ECD" w:rsidRDefault="000B7ECD"/>
    <w:p w:rsidR="000B7ECD" w:rsidRDefault="000B7ECD"/>
    <w:p w:rsidR="000B7ECD" w:rsidRDefault="000B7ECD"/>
    <w:p w:rsidR="00AA590C" w:rsidRDefault="00AA590C"/>
    <w:sectPr w:rsidR="00AA590C" w:rsidSect="00C02BA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8C"/>
    <w:rsid w:val="00002A49"/>
    <w:rsid w:val="00045AB2"/>
    <w:rsid w:val="000B7ECD"/>
    <w:rsid w:val="001166DE"/>
    <w:rsid w:val="00133006"/>
    <w:rsid w:val="001356B9"/>
    <w:rsid w:val="00136E58"/>
    <w:rsid w:val="0016117E"/>
    <w:rsid w:val="00162A2E"/>
    <w:rsid w:val="00214732"/>
    <w:rsid w:val="00274746"/>
    <w:rsid w:val="003030CC"/>
    <w:rsid w:val="00343F1E"/>
    <w:rsid w:val="0044048C"/>
    <w:rsid w:val="004C281B"/>
    <w:rsid w:val="00566A73"/>
    <w:rsid w:val="005875B6"/>
    <w:rsid w:val="005D08A4"/>
    <w:rsid w:val="00635FD8"/>
    <w:rsid w:val="00656CE8"/>
    <w:rsid w:val="006C0B02"/>
    <w:rsid w:val="006C4938"/>
    <w:rsid w:val="0070227D"/>
    <w:rsid w:val="0074711C"/>
    <w:rsid w:val="007B1893"/>
    <w:rsid w:val="008427F8"/>
    <w:rsid w:val="00865B16"/>
    <w:rsid w:val="00872D37"/>
    <w:rsid w:val="00873481"/>
    <w:rsid w:val="00935C15"/>
    <w:rsid w:val="00A0083E"/>
    <w:rsid w:val="00A83620"/>
    <w:rsid w:val="00AA590C"/>
    <w:rsid w:val="00AF42A8"/>
    <w:rsid w:val="00B93F6C"/>
    <w:rsid w:val="00BD20E6"/>
    <w:rsid w:val="00BD4E69"/>
    <w:rsid w:val="00C02BAF"/>
    <w:rsid w:val="00C76E2A"/>
    <w:rsid w:val="00C85EC0"/>
    <w:rsid w:val="00CE147A"/>
    <w:rsid w:val="00CE7AE2"/>
    <w:rsid w:val="00D137B8"/>
    <w:rsid w:val="00D71A58"/>
    <w:rsid w:val="00D762B3"/>
    <w:rsid w:val="00DA1200"/>
    <w:rsid w:val="00E008AF"/>
    <w:rsid w:val="00E310BC"/>
    <w:rsid w:val="00EF295D"/>
    <w:rsid w:val="00F704DD"/>
    <w:rsid w:val="00F75718"/>
    <w:rsid w:val="00F81F3F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F6ED"/>
  <w15:docId w15:val="{519E3472-AF4E-47C1-8F4E-9952163D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48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4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Vlatka</cp:lastModifiedBy>
  <cp:revision>10</cp:revision>
  <cp:lastPrinted>2012-03-26T06:31:00Z</cp:lastPrinted>
  <dcterms:created xsi:type="dcterms:W3CDTF">2016-04-14T07:06:00Z</dcterms:created>
  <dcterms:modified xsi:type="dcterms:W3CDTF">2018-04-23T06:02:00Z</dcterms:modified>
</cp:coreProperties>
</file>